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2CCB04" w14:textId="3E2BB2A8" w:rsidR="00597BB2" w:rsidRDefault="00D76647"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Uchwała </w:t>
      </w:r>
      <w:r w:rsidR="00D754CF">
        <w:rPr>
          <w:rFonts w:ascii="Times New Roman" w:hAnsi="Times New Roman"/>
          <w:b/>
          <w:bCs/>
        </w:rPr>
        <w:t>Nr LXXIII/415</w:t>
      </w:r>
      <w:r w:rsidR="00597BB2">
        <w:rPr>
          <w:rFonts w:ascii="Times New Roman" w:hAnsi="Times New Roman"/>
          <w:b/>
          <w:bCs/>
        </w:rPr>
        <w:t>/24</w:t>
      </w:r>
    </w:p>
    <w:p w14:paraId="7E0996D0" w14:textId="4F75209C" w:rsidR="00D65DB1" w:rsidRDefault="00D76647">
      <w:pPr>
        <w:jc w:val="center"/>
        <w:rPr>
          <w:rFonts w:hint="eastAsia"/>
        </w:rPr>
      </w:pPr>
      <w:r>
        <w:rPr>
          <w:rFonts w:ascii="Times New Roman" w:hAnsi="Times New Roman"/>
          <w:b/>
          <w:bCs/>
        </w:rPr>
        <w:t>Rady Gminy Korytnica</w:t>
      </w:r>
    </w:p>
    <w:p w14:paraId="50EB9EF9" w14:textId="14F7BD1F" w:rsidR="00D65DB1" w:rsidRDefault="00597BB2"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z dnia 22 marca </w:t>
      </w:r>
      <w:r w:rsidR="00D76647">
        <w:rPr>
          <w:rFonts w:ascii="Times New Roman" w:hAnsi="Times New Roman"/>
          <w:b/>
          <w:bCs/>
        </w:rPr>
        <w:t xml:space="preserve">2024 roku </w:t>
      </w:r>
    </w:p>
    <w:p w14:paraId="7F1F1451" w14:textId="77777777" w:rsidR="00597BB2" w:rsidRDefault="00597BB2">
      <w:pPr>
        <w:jc w:val="center"/>
        <w:rPr>
          <w:rFonts w:hint="eastAsia"/>
        </w:rPr>
      </w:pPr>
    </w:p>
    <w:p w14:paraId="7A3EA892" w14:textId="6BDBC68F" w:rsidR="00D65DB1" w:rsidRDefault="00D76647">
      <w:pPr>
        <w:jc w:val="center"/>
        <w:rPr>
          <w:rFonts w:hint="eastAsia"/>
        </w:rPr>
      </w:pPr>
      <w:r>
        <w:rPr>
          <w:rFonts w:ascii="Times New Roman" w:hAnsi="Times New Roman"/>
          <w:b/>
          <w:bCs/>
          <w:lang w:eastAsia="pl-PL"/>
        </w:rPr>
        <w:t xml:space="preserve">w sprawie udzielenia dotacji celowej Parafii pod wezwaniem Świętego </w:t>
      </w:r>
      <w:r w:rsidR="00565580">
        <w:rPr>
          <w:rFonts w:ascii="Times New Roman" w:hAnsi="Times New Roman"/>
          <w:b/>
          <w:bCs/>
          <w:lang w:eastAsia="pl-PL"/>
        </w:rPr>
        <w:t xml:space="preserve">Jana Chrzciciela </w:t>
      </w:r>
      <w:r w:rsidR="00565580">
        <w:rPr>
          <w:rFonts w:ascii="Times New Roman" w:hAnsi="Times New Roman"/>
          <w:b/>
          <w:bCs/>
          <w:lang w:eastAsia="pl-PL"/>
        </w:rPr>
        <w:br/>
      </w:r>
      <w:r>
        <w:rPr>
          <w:rFonts w:ascii="Times New Roman" w:hAnsi="Times New Roman"/>
          <w:b/>
          <w:bCs/>
          <w:lang w:eastAsia="pl-PL"/>
        </w:rPr>
        <w:t xml:space="preserve"> w </w:t>
      </w:r>
      <w:r w:rsidR="00565580">
        <w:rPr>
          <w:rFonts w:ascii="Times New Roman" w:hAnsi="Times New Roman"/>
          <w:b/>
          <w:bCs/>
          <w:lang w:eastAsia="pl-PL"/>
        </w:rPr>
        <w:t>Pniewniku</w:t>
      </w:r>
      <w:r>
        <w:rPr>
          <w:rFonts w:ascii="Times New Roman" w:hAnsi="Times New Roman"/>
          <w:b/>
          <w:bCs/>
          <w:lang w:eastAsia="pl-PL"/>
        </w:rPr>
        <w:t xml:space="preserve"> na prace konserwatorskie, restauratorskie lub roboty budowlane przy zabytku wpisanym do rejestru </w:t>
      </w:r>
      <w:r w:rsidR="00DA5409">
        <w:rPr>
          <w:rFonts w:ascii="Times New Roman" w:hAnsi="Times New Roman"/>
          <w:b/>
          <w:bCs/>
          <w:lang w:eastAsia="pl-PL"/>
        </w:rPr>
        <w:t xml:space="preserve">na zadanie pod nazwą </w:t>
      </w:r>
      <w:r w:rsidR="00DA5409" w:rsidRPr="00DA5409">
        <w:rPr>
          <w:rFonts w:ascii="Times New Roman" w:hAnsi="Times New Roman"/>
          <w:b/>
          <w:bCs/>
          <w:lang w:eastAsia="pl-PL"/>
        </w:rPr>
        <w:t>remont dachu  kościoła parafialnego pod wezwaniem Świętego Jana Chrzciciela  w Pniewniku</w:t>
      </w:r>
    </w:p>
    <w:p w14:paraId="50D5DB61" w14:textId="77777777" w:rsidR="00D65DB1" w:rsidRDefault="00D65DB1">
      <w:pPr>
        <w:jc w:val="center"/>
        <w:rPr>
          <w:rFonts w:ascii="Times New Roman" w:hAnsi="Times New Roman"/>
          <w:b/>
          <w:bCs/>
          <w:lang w:eastAsia="pl-PL"/>
        </w:rPr>
      </w:pPr>
    </w:p>
    <w:p w14:paraId="374DF945" w14:textId="77777777" w:rsidR="00D65DB1" w:rsidRDefault="00D65DB1">
      <w:pPr>
        <w:jc w:val="center"/>
        <w:rPr>
          <w:rFonts w:ascii="Times New Roman" w:hAnsi="Times New Roman"/>
          <w:b/>
          <w:bCs/>
          <w:lang w:eastAsia="pl-PL"/>
        </w:rPr>
      </w:pPr>
    </w:p>
    <w:p w14:paraId="4560AE86" w14:textId="77777777" w:rsidR="00D65DB1" w:rsidRDefault="00D65DB1">
      <w:pPr>
        <w:jc w:val="center"/>
        <w:rPr>
          <w:rFonts w:ascii="Times New Roman" w:hAnsi="Times New Roman"/>
          <w:b/>
          <w:bCs/>
          <w:lang w:eastAsia="pl-PL"/>
        </w:rPr>
      </w:pPr>
    </w:p>
    <w:p w14:paraId="29141815" w14:textId="71387DB8" w:rsidR="00D65DB1" w:rsidRDefault="00D76647" w:rsidP="00597BB2">
      <w:pPr>
        <w:spacing w:line="360" w:lineRule="auto"/>
        <w:ind w:firstLine="227"/>
        <w:jc w:val="both"/>
        <w:rPr>
          <w:rFonts w:hint="eastAsia"/>
        </w:rPr>
      </w:pPr>
      <w:r>
        <w:rPr>
          <w:rFonts w:ascii="Times New Roman" w:hAnsi="Times New Roman"/>
          <w:lang w:eastAsia="pl-PL"/>
        </w:rPr>
        <w:t>Na podstawie art. 7 ust. 1 pkt 9, art.  18 ust. 2 pkt 15 ustawy z dnia 8 marca 1990 r. o samorządzie gminnym (tj. Dz. U. z 2023 r. poz. 40 z późn. zm.), art. 81 ust.1 ustawy z dnia 23 lipca 2003 r. o ochronie zabytków i opiece nad zabytkami (t.j. Dz. U. z 2022 r. poz. 840 z późn. zm.) oraz § 8 Uchwały nr LXVI</w:t>
      </w:r>
      <w:r w:rsidR="00597BB2">
        <w:rPr>
          <w:rFonts w:ascii="Times New Roman" w:hAnsi="Times New Roman"/>
          <w:lang w:eastAsia="pl-PL"/>
        </w:rPr>
        <w:t xml:space="preserve">II/384/23 Rady Gminy Korytnica </w:t>
      </w:r>
      <w:r>
        <w:rPr>
          <w:rFonts w:ascii="Times New Roman" w:hAnsi="Times New Roman"/>
          <w:lang w:eastAsia="pl-PL"/>
        </w:rPr>
        <w:t>z dnia 9 listopada 2023 roku w sprawie zasad udzielania d</w:t>
      </w:r>
      <w:r w:rsidR="00597BB2">
        <w:rPr>
          <w:rFonts w:ascii="Times New Roman" w:hAnsi="Times New Roman"/>
          <w:lang w:eastAsia="pl-PL"/>
        </w:rPr>
        <w:t>otacji na prace</w:t>
      </w:r>
      <w:r>
        <w:rPr>
          <w:rFonts w:ascii="Times New Roman" w:hAnsi="Times New Roman"/>
          <w:lang w:eastAsia="pl-PL"/>
        </w:rPr>
        <w:t xml:space="preserve"> konserwatorskie, restauratorskie lub roboty budowlane przy zabytkach wpisanych do rejestru zabytków lub do gminnej ewidencji zabytków, położonyc</w:t>
      </w:r>
      <w:r w:rsidR="00597BB2">
        <w:rPr>
          <w:rFonts w:ascii="Times New Roman" w:hAnsi="Times New Roman"/>
          <w:lang w:eastAsia="pl-PL"/>
        </w:rPr>
        <w:t xml:space="preserve">h na obszarze Gminy Korytnica (Dz. Urz. </w:t>
      </w:r>
      <w:r>
        <w:rPr>
          <w:rFonts w:ascii="Times New Roman" w:hAnsi="Times New Roman"/>
          <w:lang w:eastAsia="pl-PL"/>
        </w:rPr>
        <w:t>Woj.</w:t>
      </w:r>
      <w:r w:rsidR="00597BB2">
        <w:rPr>
          <w:rFonts w:ascii="Times New Roman" w:hAnsi="Times New Roman"/>
          <w:lang w:eastAsia="pl-PL"/>
        </w:rPr>
        <w:t xml:space="preserve"> </w:t>
      </w:r>
      <w:proofErr w:type="spellStart"/>
      <w:r>
        <w:rPr>
          <w:rFonts w:ascii="Times New Roman" w:hAnsi="Times New Roman"/>
          <w:lang w:eastAsia="pl-PL"/>
        </w:rPr>
        <w:t>Maz</w:t>
      </w:r>
      <w:proofErr w:type="spellEnd"/>
      <w:r>
        <w:rPr>
          <w:rFonts w:ascii="Times New Roman" w:hAnsi="Times New Roman"/>
          <w:lang w:eastAsia="pl-PL"/>
        </w:rPr>
        <w:t>. z 2023 r. Poz. 1272), Rada Gminy Korytnica  uchwala, co następuje:</w:t>
      </w:r>
    </w:p>
    <w:p w14:paraId="02ECA976" w14:textId="77777777" w:rsidR="00D65DB1" w:rsidRDefault="00D65DB1" w:rsidP="00597BB2">
      <w:pPr>
        <w:spacing w:line="360" w:lineRule="auto"/>
        <w:ind w:firstLine="227"/>
        <w:jc w:val="both"/>
        <w:rPr>
          <w:rFonts w:ascii="Times New Roman" w:hAnsi="Times New Roman"/>
          <w:lang w:eastAsia="pl-PL"/>
        </w:rPr>
      </w:pPr>
    </w:p>
    <w:p w14:paraId="4C2DC073" w14:textId="475D4F86" w:rsidR="00D65DB1" w:rsidRDefault="00D76647" w:rsidP="00597BB2">
      <w:pPr>
        <w:spacing w:line="360" w:lineRule="auto"/>
        <w:ind w:firstLine="340"/>
        <w:jc w:val="both"/>
        <w:rPr>
          <w:rFonts w:hint="eastAsia"/>
        </w:rPr>
      </w:pPr>
      <w:r>
        <w:rPr>
          <w:rFonts w:ascii="Times New Roman" w:hAnsi="Times New Roman"/>
          <w:b/>
          <w:bCs/>
          <w:lang w:eastAsia="pl-PL"/>
        </w:rPr>
        <w:t>§ 1.1.</w:t>
      </w:r>
      <w:r w:rsidR="00597BB2">
        <w:rPr>
          <w:rFonts w:ascii="Times New Roman" w:hAnsi="Times New Roman"/>
          <w:b/>
          <w:bCs/>
          <w:lang w:eastAsia="pl-PL"/>
        </w:rPr>
        <w:t xml:space="preserve"> </w:t>
      </w:r>
      <w:r>
        <w:rPr>
          <w:rFonts w:ascii="Times New Roman" w:hAnsi="Times New Roman"/>
          <w:lang w:eastAsia="pl-PL"/>
        </w:rPr>
        <w:t xml:space="preserve">Udziela się z budżetu Gminy Korytnica na 2024 rok dotacji celowej dla Parafii Rzymskokatolickiej pw. Świętego </w:t>
      </w:r>
      <w:r w:rsidR="00597BB2">
        <w:rPr>
          <w:rFonts w:ascii="Times New Roman" w:hAnsi="Times New Roman"/>
          <w:lang w:eastAsia="pl-PL"/>
        </w:rPr>
        <w:t>Jana Chrzciciela (</w:t>
      </w:r>
      <w:r>
        <w:rPr>
          <w:rFonts w:ascii="Times New Roman" w:hAnsi="Times New Roman"/>
          <w:lang w:eastAsia="pl-PL"/>
        </w:rPr>
        <w:t xml:space="preserve">adres: 07-120 Korytnica, </w:t>
      </w:r>
      <w:r w:rsidR="00565580">
        <w:rPr>
          <w:rFonts w:ascii="Times New Roman" w:hAnsi="Times New Roman"/>
          <w:lang w:eastAsia="pl-PL"/>
        </w:rPr>
        <w:t>Pniewnik 43</w:t>
      </w:r>
      <w:r>
        <w:rPr>
          <w:rFonts w:ascii="Times New Roman" w:hAnsi="Times New Roman"/>
          <w:lang w:eastAsia="pl-PL"/>
        </w:rPr>
        <w:t>) w wysokości 490.000 zł  (słownie: czterysta dziewięćdziesią</w:t>
      </w:r>
      <w:r w:rsidR="00597BB2">
        <w:rPr>
          <w:rFonts w:ascii="Times New Roman" w:hAnsi="Times New Roman"/>
          <w:lang w:eastAsia="pl-PL"/>
        </w:rPr>
        <w:t>t tysięcy</w:t>
      </w:r>
      <w:r>
        <w:rPr>
          <w:rFonts w:ascii="Times New Roman" w:hAnsi="Times New Roman"/>
          <w:lang w:eastAsia="pl-PL"/>
        </w:rPr>
        <w:t xml:space="preserve">) z przeznaczeniem na realizację zadania pn. „Remont </w:t>
      </w:r>
      <w:r w:rsidR="00597BB2">
        <w:rPr>
          <w:rFonts w:ascii="Times New Roman" w:hAnsi="Times New Roman"/>
          <w:lang w:eastAsia="pl-PL"/>
        </w:rPr>
        <w:t xml:space="preserve">dachu </w:t>
      </w:r>
      <w:r w:rsidR="004836E9">
        <w:rPr>
          <w:rFonts w:ascii="Times New Roman" w:hAnsi="Times New Roman"/>
          <w:lang w:eastAsia="pl-PL"/>
        </w:rPr>
        <w:t xml:space="preserve">kościoła parafialnego </w:t>
      </w:r>
      <w:r>
        <w:rPr>
          <w:rFonts w:ascii="Times New Roman" w:hAnsi="Times New Roman"/>
          <w:lang w:eastAsia="pl-PL"/>
        </w:rPr>
        <w:t xml:space="preserve">pod wezwaniem Świętego </w:t>
      </w:r>
      <w:r w:rsidR="00565580">
        <w:rPr>
          <w:rFonts w:ascii="Times New Roman" w:hAnsi="Times New Roman"/>
          <w:lang w:eastAsia="pl-PL"/>
        </w:rPr>
        <w:t xml:space="preserve">Jana Chrzciciela </w:t>
      </w:r>
      <w:r>
        <w:rPr>
          <w:rFonts w:ascii="Times New Roman" w:hAnsi="Times New Roman"/>
          <w:lang w:eastAsia="pl-PL"/>
        </w:rPr>
        <w:t xml:space="preserve"> w </w:t>
      </w:r>
      <w:r w:rsidR="00565580">
        <w:rPr>
          <w:rFonts w:ascii="Times New Roman" w:hAnsi="Times New Roman"/>
          <w:lang w:eastAsia="pl-PL"/>
        </w:rPr>
        <w:t>Pniewniku</w:t>
      </w:r>
      <w:r>
        <w:rPr>
          <w:rFonts w:ascii="Times New Roman" w:hAnsi="Times New Roman"/>
          <w:lang w:eastAsia="pl-PL"/>
        </w:rPr>
        <w:t>”.</w:t>
      </w:r>
    </w:p>
    <w:p w14:paraId="123CD88B" w14:textId="4C2F70D7" w:rsidR="00D65DB1" w:rsidRDefault="00D76647" w:rsidP="00597BB2">
      <w:pPr>
        <w:spacing w:line="360" w:lineRule="auto"/>
        <w:ind w:firstLine="340"/>
        <w:jc w:val="both"/>
        <w:rPr>
          <w:rFonts w:hint="eastAsia"/>
        </w:rPr>
      </w:pPr>
      <w:r>
        <w:rPr>
          <w:rFonts w:ascii="Times New Roman" w:hAnsi="Times New Roman"/>
          <w:lang w:eastAsia="pl-PL"/>
        </w:rPr>
        <w:t>2.</w:t>
      </w:r>
      <w:r>
        <w:rPr>
          <w:rFonts w:ascii="Times New Roman" w:hAnsi="Times New Roman" w:cs="Times New Roman"/>
          <w:iCs/>
          <w:lang w:eastAsia="pl-PL"/>
        </w:rPr>
        <w:t xml:space="preserve"> Szczegółowe warunki udzielenia i rozliczenia dotacji, o której mowa w ust.1 zostaną określone w umowie zawartej pomiędzy Gminą Korytnica i Parafią Rzymskokatolicką pw. Świętego </w:t>
      </w:r>
      <w:r w:rsidR="00565580">
        <w:rPr>
          <w:rFonts w:ascii="Times New Roman" w:hAnsi="Times New Roman" w:cs="Times New Roman"/>
          <w:iCs/>
          <w:lang w:eastAsia="pl-PL"/>
        </w:rPr>
        <w:t>Jana Chrzciciela w Pniewniku</w:t>
      </w:r>
      <w:r>
        <w:rPr>
          <w:rFonts w:ascii="Times New Roman" w:hAnsi="Times New Roman" w:cs="Times New Roman"/>
          <w:iCs/>
          <w:lang w:eastAsia="pl-PL"/>
        </w:rPr>
        <w:t>.</w:t>
      </w:r>
    </w:p>
    <w:p w14:paraId="434C1208" w14:textId="77777777" w:rsidR="00D65DB1" w:rsidRDefault="00D65DB1" w:rsidP="00597BB2">
      <w:pPr>
        <w:spacing w:line="360" w:lineRule="auto"/>
        <w:ind w:firstLine="340"/>
        <w:jc w:val="both"/>
        <w:rPr>
          <w:rFonts w:ascii="Times New Roman" w:hAnsi="Times New Roman"/>
          <w:lang w:eastAsia="pl-PL"/>
        </w:rPr>
      </w:pPr>
    </w:p>
    <w:p w14:paraId="585C85F6" w14:textId="77777777" w:rsidR="00D65DB1" w:rsidRDefault="00D76647" w:rsidP="00597BB2">
      <w:pPr>
        <w:spacing w:line="360" w:lineRule="auto"/>
        <w:ind w:firstLine="340"/>
        <w:jc w:val="both"/>
        <w:rPr>
          <w:rFonts w:hint="eastAsia"/>
        </w:rPr>
      </w:pPr>
      <w:r>
        <w:rPr>
          <w:rFonts w:ascii="Times New Roman" w:hAnsi="Times New Roman"/>
          <w:b/>
          <w:bCs/>
          <w:lang w:eastAsia="pl-PL"/>
        </w:rPr>
        <w:t>§ 2. </w:t>
      </w:r>
      <w:r>
        <w:rPr>
          <w:rFonts w:ascii="Times New Roman" w:hAnsi="Times New Roman"/>
          <w:lang w:eastAsia="pl-PL"/>
        </w:rPr>
        <w:t>Wykonanie uchwały powierza się Wójtowi Gminy Korytnica</w:t>
      </w:r>
    </w:p>
    <w:p w14:paraId="708C0C06" w14:textId="77777777" w:rsidR="00D65DB1" w:rsidRDefault="00D76647" w:rsidP="00597BB2">
      <w:pPr>
        <w:spacing w:line="360" w:lineRule="auto"/>
        <w:ind w:firstLine="340"/>
        <w:jc w:val="both"/>
        <w:rPr>
          <w:rFonts w:hint="eastAsia"/>
        </w:rPr>
      </w:pPr>
      <w:r>
        <w:rPr>
          <w:rFonts w:ascii="Times New Roman" w:hAnsi="Times New Roman"/>
          <w:lang w:eastAsia="pl-PL"/>
        </w:rPr>
        <w:t>.</w:t>
      </w:r>
    </w:p>
    <w:p w14:paraId="47B64454" w14:textId="77777777" w:rsidR="00D65DB1" w:rsidRDefault="00D76647" w:rsidP="00597BB2">
      <w:pPr>
        <w:spacing w:line="360" w:lineRule="auto"/>
        <w:ind w:firstLine="340"/>
        <w:jc w:val="both"/>
        <w:rPr>
          <w:rFonts w:hint="eastAsia"/>
        </w:rPr>
      </w:pPr>
      <w:r>
        <w:rPr>
          <w:rFonts w:ascii="Times New Roman" w:hAnsi="Times New Roman"/>
          <w:b/>
          <w:bCs/>
          <w:lang w:eastAsia="pl-PL"/>
        </w:rPr>
        <w:t>§ 3. </w:t>
      </w:r>
      <w:r>
        <w:rPr>
          <w:rFonts w:ascii="Times New Roman" w:hAnsi="Times New Roman"/>
          <w:lang w:eastAsia="pl-PL"/>
        </w:rPr>
        <w:t>Uchwała wchodzi w życie z dniem podjęcia.</w:t>
      </w:r>
    </w:p>
    <w:tbl>
      <w:tblPr>
        <w:tblW w:w="1008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"/>
        <w:gridCol w:w="10000"/>
      </w:tblGrid>
      <w:tr w:rsidR="00D65DB1" w14:paraId="527BEECF" w14:textId="77777777" w:rsidTr="00D76647">
        <w:tc>
          <w:tcPr>
            <w:tcW w:w="80" w:type="dxa"/>
            <w:vAlign w:val="center"/>
          </w:tcPr>
          <w:p w14:paraId="366837FD" w14:textId="77777777" w:rsidR="00D65DB1" w:rsidRDefault="00D65DB1" w:rsidP="00597BB2">
            <w:pPr>
              <w:widowControl w:val="0"/>
              <w:spacing w:line="360" w:lineRule="auto"/>
              <w:rPr>
                <w:rFonts w:ascii="Times New Roman" w:hAnsi="Times New Roman"/>
                <w:lang w:eastAsia="pl-PL"/>
              </w:rPr>
            </w:pPr>
          </w:p>
        </w:tc>
        <w:tc>
          <w:tcPr>
            <w:tcW w:w="10000" w:type="dxa"/>
            <w:vAlign w:val="center"/>
          </w:tcPr>
          <w:p w14:paraId="5738A6D9" w14:textId="77777777" w:rsidR="00D65DB1" w:rsidRDefault="00D65DB1" w:rsidP="00597BB2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hAnsi="Times New Roman"/>
                <w:lang w:eastAsia="pl-PL"/>
              </w:rPr>
            </w:pPr>
          </w:p>
          <w:p w14:paraId="69919287" w14:textId="77777777" w:rsidR="00A56387" w:rsidRPr="00A56387" w:rsidRDefault="00A56387" w:rsidP="00A5638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 w:val="0"/>
              <w:autoSpaceDE w:val="0"/>
              <w:autoSpaceDN w:val="0"/>
              <w:adjustRightInd w:val="0"/>
              <w:ind w:left="5664"/>
              <w:jc w:val="both"/>
              <w:rPr>
                <w:rFonts w:ascii="Times New Roman" w:eastAsia="Times New Roman" w:hAnsi="Times New Roman" w:cs="Times New Roman"/>
                <w:kern w:val="0"/>
                <w:lang w:eastAsia="pl-PL" w:bidi="ar-SA"/>
              </w:rPr>
            </w:pPr>
            <w:r w:rsidRPr="00A56387">
              <w:rPr>
                <w:rFonts w:ascii="Times New Roman" w:eastAsia="Times New Roman" w:hAnsi="Times New Roman" w:cs="Times New Roman"/>
                <w:kern w:val="0"/>
                <w:lang w:eastAsia="pl-PL" w:bidi="ar-SA"/>
              </w:rPr>
              <w:t xml:space="preserve">Przewodniczący Rady Gminy </w:t>
            </w:r>
          </w:p>
          <w:p w14:paraId="10AF2C86" w14:textId="77777777" w:rsidR="00A56387" w:rsidRPr="00A56387" w:rsidRDefault="00A56387" w:rsidP="00A5638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 w:val="0"/>
              <w:autoSpaceDE w:val="0"/>
              <w:autoSpaceDN w:val="0"/>
              <w:adjustRightInd w:val="0"/>
              <w:ind w:left="5664"/>
              <w:jc w:val="both"/>
              <w:rPr>
                <w:rFonts w:ascii="Times New Roman" w:eastAsia="Times New Roman" w:hAnsi="Times New Roman" w:cs="Times New Roman"/>
                <w:kern w:val="0"/>
                <w:lang w:eastAsia="pl-PL" w:bidi="ar-SA"/>
              </w:rPr>
            </w:pPr>
            <w:r w:rsidRPr="00A56387">
              <w:rPr>
                <w:rFonts w:ascii="Times New Roman" w:eastAsia="Times New Roman" w:hAnsi="Times New Roman" w:cs="Times New Roman"/>
                <w:kern w:val="0"/>
                <w:lang w:eastAsia="pl-PL" w:bidi="ar-SA"/>
              </w:rPr>
              <w:t xml:space="preserve">          Janusz Tarapata </w:t>
            </w:r>
          </w:p>
          <w:p w14:paraId="3365A6AE" w14:textId="77777777" w:rsidR="00D65DB1" w:rsidRDefault="00D65DB1" w:rsidP="00597BB2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hAnsi="Times New Roman"/>
                <w:lang w:eastAsia="pl-PL"/>
              </w:rPr>
            </w:pPr>
            <w:bookmarkStart w:id="0" w:name="_GoBack"/>
            <w:bookmarkEnd w:id="0"/>
          </w:p>
          <w:p w14:paraId="5DB81E80" w14:textId="77777777" w:rsidR="00D65DB1" w:rsidRDefault="00D65DB1" w:rsidP="00597BB2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hAnsi="Times New Roman"/>
                <w:lang w:eastAsia="pl-PL"/>
              </w:rPr>
            </w:pPr>
          </w:p>
          <w:p w14:paraId="7B7704AA" w14:textId="77777777" w:rsidR="00D65DB1" w:rsidRDefault="00D65DB1" w:rsidP="00597BB2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hAnsi="Times New Roman"/>
                <w:lang w:eastAsia="pl-PL"/>
              </w:rPr>
            </w:pPr>
          </w:p>
          <w:p w14:paraId="20177CDC" w14:textId="77777777" w:rsidR="00D65DB1" w:rsidRDefault="00D65DB1" w:rsidP="00597BB2">
            <w:pPr>
              <w:widowControl w:val="0"/>
              <w:spacing w:line="360" w:lineRule="auto"/>
              <w:textAlignment w:val="center"/>
              <w:rPr>
                <w:rFonts w:ascii="Times New Roman" w:hAnsi="Times New Roman"/>
                <w:lang w:eastAsia="pl-PL"/>
              </w:rPr>
            </w:pPr>
          </w:p>
          <w:p w14:paraId="22288367" w14:textId="77777777" w:rsidR="00D65DB1" w:rsidRDefault="00D65DB1" w:rsidP="00597BB2">
            <w:pPr>
              <w:widowControl w:val="0"/>
              <w:spacing w:line="360" w:lineRule="auto"/>
              <w:textAlignment w:val="center"/>
              <w:rPr>
                <w:rFonts w:ascii="Times New Roman" w:hAnsi="Times New Roman"/>
                <w:lang w:eastAsia="pl-PL"/>
              </w:rPr>
            </w:pPr>
          </w:p>
          <w:p w14:paraId="0745BDB8" w14:textId="61C0ABEF" w:rsidR="00D65DB1" w:rsidRPr="00597BB2" w:rsidRDefault="00597BB2" w:rsidP="00597BB2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hAnsi="Times New Roman"/>
                <w:b/>
                <w:lang w:eastAsia="pl-PL"/>
              </w:rPr>
            </w:pPr>
            <w:r w:rsidRPr="00597BB2">
              <w:rPr>
                <w:rFonts w:ascii="Times New Roman" w:hAnsi="Times New Roman"/>
                <w:b/>
                <w:lang w:eastAsia="pl-PL"/>
              </w:rPr>
              <w:lastRenderedPageBreak/>
              <w:t>UZASADNIENIE</w:t>
            </w:r>
          </w:p>
          <w:p w14:paraId="6374F424" w14:textId="77777777" w:rsidR="00597BB2" w:rsidRDefault="00597BB2" w:rsidP="00597BB2">
            <w:pPr>
              <w:pStyle w:val="v1akapit"/>
              <w:widowControl w:val="0"/>
              <w:spacing w:beforeAutospacing="0" w:afterAutospacing="0"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</w:t>
            </w:r>
            <w:r w:rsidR="00D76647">
              <w:rPr>
                <w:rFonts w:ascii="Times New Roman" w:hAnsi="Times New Roman"/>
              </w:rPr>
              <w:t xml:space="preserve">Uchwałą Nr </w:t>
            </w:r>
            <w:r>
              <w:rPr>
                <w:rFonts w:ascii="Times New Roman" w:hAnsi="Times New Roman"/>
              </w:rPr>
              <w:t>L</w:t>
            </w:r>
            <w:r w:rsidR="00D76647">
              <w:rPr>
                <w:rFonts w:ascii="Times New Roman" w:hAnsi="Times New Roman"/>
              </w:rPr>
              <w:t>XVIII/384/23 Rady Gminy Korytnica z dnia 9 listopada  2023 r. określono zasady udzielania dotacji z budżetu Gminy Korytnica na prace konserwatorskie, restauratorskie lub roboty budowlane przy zabytkach wpisanych do rejestru zabytków lub do gminnej ewidencji zabytków, położon</w:t>
            </w:r>
            <w:r>
              <w:rPr>
                <w:rFonts w:ascii="Times New Roman" w:hAnsi="Times New Roman"/>
              </w:rPr>
              <w:t>ych na obszarze Gminy Korytnica</w:t>
            </w:r>
            <w:r w:rsidR="00D76647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</w:t>
            </w:r>
          </w:p>
          <w:p w14:paraId="218EBC73" w14:textId="673C3C87" w:rsidR="00597BB2" w:rsidRDefault="004836E9" w:rsidP="00597BB2">
            <w:pPr>
              <w:pStyle w:val="v1akapit"/>
              <w:widowControl w:val="0"/>
              <w:spacing w:beforeAutospacing="0" w:afterAutospacing="0"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Budynek kościoła parafialnego pod wezwaniem Świętego Jana Chrzciciela w Pniewniku został wpisany do re</w:t>
            </w:r>
            <w:r w:rsidR="000505AB">
              <w:rPr>
                <w:rFonts w:ascii="Times New Roman" w:hAnsi="Times New Roman"/>
              </w:rPr>
              <w:t>jestru zabytków pod Nr A-257/1104</w:t>
            </w:r>
            <w:r w:rsidR="00597BB2">
              <w:rPr>
                <w:rFonts w:ascii="Times New Roman" w:hAnsi="Times New Roman"/>
              </w:rPr>
              <w:t xml:space="preserve"> decyzją z dnia 5.05.1975 roku. </w:t>
            </w:r>
            <w:r w:rsidR="00D76647">
              <w:rPr>
                <w:rFonts w:ascii="Times New Roman" w:hAnsi="Times New Roman"/>
              </w:rPr>
              <w:t xml:space="preserve">Parafia Rzymskokatolicka pw. Świętego </w:t>
            </w:r>
            <w:r w:rsidR="001F2790">
              <w:rPr>
                <w:rFonts w:ascii="Times New Roman" w:hAnsi="Times New Roman"/>
              </w:rPr>
              <w:t xml:space="preserve">Jana Chrzciciela </w:t>
            </w:r>
            <w:r w:rsidR="00D76647">
              <w:rPr>
                <w:rFonts w:ascii="Times New Roman" w:hAnsi="Times New Roman"/>
              </w:rPr>
              <w:t xml:space="preserve">  zwróciła się do Wójta Gminy Korytnica  z wnioskiem o przyznanie w roku 2024 dotacji celowej w wysokości 490.000 zł (słownie: czterysta dziewięćdziesiąt tysięcy)  z przeznaczeniem na realizację zadania pn. „Remont </w:t>
            </w:r>
            <w:r w:rsidR="003D4407">
              <w:rPr>
                <w:rFonts w:ascii="Times New Roman" w:hAnsi="Times New Roman"/>
              </w:rPr>
              <w:t xml:space="preserve">dachu kościoła parafialnego </w:t>
            </w:r>
            <w:r w:rsidR="00D76647">
              <w:rPr>
                <w:rFonts w:ascii="Times New Roman" w:hAnsi="Times New Roman"/>
              </w:rPr>
              <w:t xml:space="preserve"> Świętego </w:t>
            </w:r>
            <w:r w:rsidR="003D4407">
              <w:rPr>
                <w:rFonts w:ascii="Times New Roman" w:hAnsi="Times New Roman"/>
              </w:rPr>
              <w:t>Jana Chrzciciela w Pniewniku</w:t>
            </w:r>
            <w:r w:rsidR="00D76647">
              <w:rPr>
                <w:rFonts w:ascii="Times New Roman" w:hAnsi="Times New Roman"/>
              </w:rPr>
              <w:t>”</w:t>
            </w:r>
            <w:r w:rsidR="00597BB2">
              <w:rPr>
                <w:rFonts w:ascii="Times New Roman" w:hAnsi="Times New Roman"/>
              </w:rPr>
              <w:t xml:space="preserve">. </w:t>
            </w:r>
          </w:p>
          <w:p w14:paraId="0C6B6147" w14:textId="77777777" w:rsidR="001D5232" w:rsidRDefault="00D76647" w:rsidP="00597BB2">
            <w:pPr>
              <w:pStyle w:val="v1akapit"/>
              <w:widowControl w:val="0"/>
              <w:spacing w:beforeAutospacing="0" w:afterAutospacing="0"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Wyremontowany obiekt zabytkowy wpłynie na poprawę infrastruktury. Większa dostępność obiektu na potrzeby społeczne zwiększy atrakcyjność regionu i przyczyni się do zmiany wizerunku gminy poprzez wzbogacenie of</w:t>
            </w:r>
            <w:r w:rsidR="00597BB2">
              <w:rPr>
                <w:rFonts w:ascii="Times New Roman" w:hAnsi="Times New Roman"/>
              </w:rPr>
              <w:t>erty turystycznej i kulturalnej</w:t>
            </w:r>
            <w:r>
              <w:rPr>
                <w:rFonts w:ascii="Times New Roman" w:hAnsi="Times New Roman"/>
              </w:rPr>
              <w:t>.</w:t>
            </w:r>
            <w:r w:rsidR="00597BB2">
              <w:rPr>
                <w:rFonts w:ascii="Times New Roman" w:hAnsi="Times New Roman"/>
              </w:rPr>
              <w:t xml:space="preserve"> </w:t>
            </w:r>
          </w:p>
          <w:p w14:paraId="0AA58B46" w14:textId="0E7FA894" w:rsidR="00D65DB1" w:rsidRDefault="00D76647" w:rsidP="00597BB2">
            <w:pPr>
              <w:pStyle w:val="v1akapit"/>
              <w:widowControl w:val="0"/>
              <w:spacing w:beforeAutospacing="0" w:afterAutospacing="0" w:line="360" w:lineRule="auto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 xml:space="preserve">Szczegółowe zasady udzielenia dotacji oraz jej rozliczenia </w:t>
            </w:r>
            <w:r>
              <w:rPr>
                <w:rFonts w:ascii="Times New Roman" w:hAnsi="Times New Roman"/>
                <w:shd w:val="clear" w:color="auto" w:fill="FFFFFF"/>
              </w:rPr>
              <w:t xml:space="preserve"> zostaną uregulowane w odrębnej umowie.</w:t>
            </w:r>
          </w:p>
          <w:p w14:paraId="0BDCAD23" w14:textId="77777777" w:rsidR="00D65DB1" w:rsidRDefault="00D65DB1" w:rsidP="00597BB2">
            <w:pPr>
              <w:pStyle w:val="v1akapit"/>
              <w:widowControl w:val="0"/>
              <w:spacing w:beforeAutospacing="0" w:afterAutospacing="0" w:line="360" w:lineRule="auto"/>
              <w:jc w:val="center"/>
              <w:textAlignment w:val="center"/>
              <w:rPr>
                <w:rFonts w:ascii="Times New Roman" w:hAnsi="Times New Roman"/>
              </w:rPr>
            </w:pPr>
          </w:p>
          <w:p w14:paraId="2BEACDBD" w14:textId="77777777" w:rsidR="00D65DB1" w:rsidRDefault="00D65DB1" w:rsidP="00597BB2">
            <w:pPr>
              <w:pStyle w:val="v1akapit"/>
              <w:widowControl w:val="0"/>
              <w:spacing w:beforeAutospacing="0" w:afterAutospacing="0" w:line="360" w:lineRule="auto"/>
              <w:jc w:val="center"/>
              <w:textAlignment w:val="center"/>
              <w:rPr>
                <w:rFonts w:ascii="Times New Roman" w:hAnsi="Times New Roman"/>
              </w:rPr>
            </w:pPr>
          </w:p>
          <w:p w14:paraId="69E3A413" w14:textId="77777777" w:rsidR="00D65DB1" w:rsidRDefault="00D65DB1" w:rsidP="00597BB2">
            <w:pPr>
              <w:pStyle w:val="v1akapit"/>
              <w:widowControl w:val="0"/>
              <w:spacing w:beforeAutospacing="0" w:afterAutospacing="0" w:line="360" w:lineRule="auto"/>
              <w:jc w:val="center"/>
              <w:textAlignment w:val="center"/>
              <w:rPr>
                <w:rFonts w:ascii="Times New Roman" w:hAnsi="Times New Roman"/>
              </w:rPr>
            </w:pPr>
          </w:p>
          <w:p w14:paraId="5D1A53A1" w14:textId="77777777" w:rsidR="00D65DB1" w:rsidRDefault="00D65DB1" w:rsidP="00597BB2">
            <w:pPr>
              <w:pStyle w:val="v1akapit"/>
              <w:widowControl w:val="0"/>
              <w:spacing w:beforeAutospacing="0" w:afterAutospacing="0" w:line="360" w:lineRule="auto"/>
              <w:jc w:val="center"/>
              <w:textAlignment w:val="center"/>
              <w:rPr>
                <w:rFonts w:ascii="Times New Roman" w:hAnsi="Times New Roman"/>
              </w:rPr>
            </w:pPr>
          </w:p>
          <w:p w14:paraId="56072273" w14:textId="77777777" w:rsidR="00D65DB1" w:rsidRDefault="00D65DB1" w:rsidP="00597BB2">
            <w:pPr>
              <w:pStyle w:val="v1akapit"/>
              <w:widowControl w:val="0"/>
              <w:spacing w:beforeAutospacing="0" w:afterAutospacing="0" w:line="360" w:lineRule="auto"/>
              <w:jc w:val="center"/>
              <w:textAlignment w:val="center"/>
              <w:rPr>
                <w:rFonts w:ascii="Times New Roman" w:hAnsi="Times New Roman"/>
              </w:rPr>
            </w:pPr>
          </w:p>
          <w:p w14:paraId="6AC1833F" w14:textId="77777777" w:rsidR="00D65DB1" w:rsidRDefault="00D65DB1" w:rsidP="00597BB2">
            <w:pPr>
              <w:pStyle w:val="v1akapit"/>
              <w:widowControl w:val="0"/>
              <w:spacing w:beforeAutospacing="0" w:afterAutospacing="0" w:line="360" w:lineRule="auto"/>
              <w:jc w:val="center"/>
              <w:textAlignment w:val="center"/>
              <w:rPr>
                <w:rFonts w:ascii="Times New Roman" w:hAnsi="Times New Roman"/>
              </w:rPr>
            </w:pPr>
          </w:p>
          <w:p w14:paraId="1CD4F030" w14:textId="77777777" w:rsidR="00D65DB1" w:rsidRDefault="00D65DB1" w:rsidP="00597BB2">
            <w:pPr>
              <w:pStyle w:val="v1akapit"/>
              <w:widowControl w:val="0"/>
              <w:spacing w:beforeAutospacing="0" w:afterAutospacing="0" w:line="360" w:lineRule="auto"/>
              <w:jc w:val="center"/>
              <w:textAlignment w:val="center"/>
              <w:rPr>
                <w:rFonts w:ascii="Times New Roman" w:hAnsi="Times New Roman"/>
              </w:rPr>
            </w:pPr>
          </w:p>
          <w:p w14:paraId="38B61409" w14:textId="77777777" w:rsidR="003D4407" w:rsidRDefault="003D4407" w:rsidP="00597BB2">
            <w:pPr>
              <w:pStyle w:val="v1akapit"/>
              <w:widowControl w:val="0"/>
              <w:spacing w:beforeAutospacing="0" w:afterAutospacing="0" w:line="360" w:lineRule="auto"/>
              <w:jc w:val="center"/>
              <w:textAlignment w:val="center"/>
              <w:rPr>
                <w:rFonts w:ascii="Times New Roman" w:hAnsi="Times New Roman"/>
              </w:rPr>
            </w:pPr>
          </w:p>
          <w:p w14:paraId="6688CCC1" w14:textId="77777777" w:rsidR="003D4407" w:rsidRDefault="003D4407" w:rsidP="00597BB2">
            <w:pPr>
              <w:pStyle w:val="v1akapit"/>
              <w:widowControl w:val="0"/>
              <w:spacing w:beforeAutospacing="0" w:afterAutospacing="0" w:line="360" w:lineRule="auto"/>
              <w:jc w:val="center"/>
              <w:textAlignment w:val="center"/>
              <w:rPr>
                <w:rFonts w:ascii="Times New Roman" w:hAnsi="Times New Roman"/>
              </w:rPr>
            </w:pPr>
          </w:p>
          <w:p w14:paraId="6155372A" w14:textId="77777777" w:rsidR="003D4407" w:rsidRDefault="003D4407" w:rsidP="00597BB2">
            <w:pPr>
              <w:pStyle w:val="v1akapit"/>
              <w:widowControl w:val="0"/>
              <w:spacing w:beforeAutospacing="0" w:afterAutospacing="0" w:line="360" w:lineRule="auto"/>
              <w:jc w:val="center"/>
              <w:textAlignment w:val="center"/>
              <w:rPr>
                <w:rFonts w:ascii="Times New Roman" w:hAnsi="Times New Roman"/>
              </w:rPr>
            </w:pPr>
          </w:p>
          <w:p w14:paraId="284B0224" w14:textId="77777777" w:rsidR="003D4407" w:rsidRDefault="003D4407" w:rsidP="00597BB2">
            <w:pPr>
              <w:pStyle w:val="v1akapit"/>
              <w:widowControl w:val="0"/>
              <w:spacing w:beforeAutospacing="0" w:afterAutospacing="0" w:line="360" w:lineRule="auto"/>
              <w:jc w:val="center"/>
              <w:textAlignment w:val="center"/>
              <w:rPr>
                <w:rFonts w:ascii="Times New Roman" w:hAnsi="Times New Roman"/>
              </w:rPr>
            </w:pPr>
          </w:p>
          <w:p w14:paraId="5BAF29B8" w14:textId="77777777" w:rsidR="003D4407" w:rsidRDefault="003D4407" w:rsidP="00597BB2">
            <w:pPr>
              <w:pStyle w:val="v1akapit"/>
              <w:widowControl w:val="0"/>
              <w:spacing w:beforeAutospacing="0" w:afterAutospacing="0" w:line="360" w:lineRule="auto"/>
              <w:textAlignment w:val="center"/>
              <w:rPr>
                <w:rFonts w:ascii="Times New Roman" w:hAnsi="Times New Roman"/>
              </w:rPr>
            </w:pPr>
          </w:p>
          <w:p w14:paraId="300F3549" w14:textId="77777777" w:rsidR="00D65DB1" w:rsidRDefault="00D65DB1" w:rsidP="00597BB2">
            <w:pPr>
              <w:pStyle w:val="v1akapit"/>
              <w:widowControl w:val="0"/>
              <w:spacing w:beforeAutospacing="0" w:afterAutospacing="0" w:line="360" w:lineRule="auto"/>
              <w:jc w:val="center"/>
              <w:textAlignment w:val="center"/>
              <w:rPr>
                <w:rFonts w:ascii="Times New Roman" w:hAnsi="Times New Roman"/>
              </w:rPr>
            </w:pPr>
          </w:p>
        </w:tc>
      </w:tr>
      <w:tr w:rsidR="00D65DB1" w14:paraId="1FB9F725" w14:textId="77777777" w:rsidTr="00D76647">
        <w:tc>
          <w:tcPr>
            <w:tcW w:w="80" w:type="dxa"/>
            <w:vAlign w:val="center"/>
          </w:tcPr>
          <w:p w14:paraId="77856B5D" w14:textId="48EFBB36" w:rsidR="00D65DB1" w:rsidRDefault="00D65DB1">
            <w:pPr>
              <w:widowControl w:val="0"/>
              <w:spacing w:before="750"/>
              <w:rPr>
                <w:rFonts w:ascii="Times New Roman" w:hAnsi="Times New Roman"/>
                <w:lang w:eastAsia="pl-PL"/>
              </w:rPr>
            </w:pPr>
          </w:p>
        </w:tc>
        <w:tc>
          <w:tcPr>
            <w:tcW w:w="10000" w:type="dxa"/>
            <w:vAlign w:val="center"/>
          </w:tcPr>
          <w:p w14:paraId="5474CBC4" w14:textId="77777777" w:rsidR="00D65DB1" w:rsidRDefault="00D65DB1" w:rsidP="00597BB2">
            <w:pPr>
              <w:widowControl w:val="0"/>
              <w:textAlignment w:val="center"/>
              <w:rPr>
                <w:rFonts w:ascii="Times New Roman" w:hAnsi="Times New Roman"/>
                <w:lang w:eastAsia="pl-PL"/>
              </w:rPr>
            </w:pPr>
          </w:p>
        </w:tc>
      </w:tr>
    </w:tbl>
    <w:p w14:paraId="26E075D3" w14:textId="77777777" w:rsidR="00D65DB1" w:rsidRDefault="00D65DB1">
      <w:pPr>
        <w:rPr>
          <w:rFonts w:hint="eastAsia"/>
        </w:rPr>
      </w:pPr>
    </w:p>
    <w:sectPr w:rsidR="00D65DB1">
      <w:pgSz w:w="11906" w:h="16838"/>
      <w:pgMar w:top="1134" w:right="1134" w:bottom="1134" w:left="1134" w:header="0" w:footer="0" w:gutter="0"/>
      <w:cols w:space="708"/>
      <w:formProt w:val="0"/>
      <w:docGrid w:linePitch="312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D65DB1"/>
    <w:rsid w:val="000505AB"/>
    <w:rsid w:val="001D5232"/>
    <w:rsid w:val="001F2790"/>
    <w:rsid w:val="003D4407"/>
    <w:rsid w:val="003F6851"/>
    <w:rsid w:val="004836E9"/>
    <w:rsid w:val="00565580"/>
    <w:rsid w:val="00597BB2"/>
    <w:rsid w:val="00A56387"/>
    <w:rsid w:val="00D65DB1"/>
    <w:rsid w:val="00D754CF"/>
    <w:rsid w:val="00D76647"/>
    <w:rsid w:val="00DA5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D884F"/>
  <w15:docId w15:val="{7319B5A1-98F6-4011-8D3D-AFFCF8E39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Lucida Sans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Standardowy1">
    <w:name w:val="Standardowy1"/>
    <w:qFormat/>
    <w:pPr>
      <w:spacing w:after="160" w:line="256" w:lineRule="auto"/>
    </w:pPr>
    <w:rPr>
      <w:rFonts w:ascii="Calibri" w:eastAsia="Calibri" w:hAnsi="Calibri" w:cs="Times New Roman"/>
      <w:sz w:val="22"/>
      <w:szCs w:val="22"/>
      <w:lang w:eastAsia="en-US" w:bidi="ar-SA"/>
    </w:rPr>
  </w:style>
  <w:style w:type="paragraph" w:customStyle="1" w:styleId="v1akapit">
    <w:name w:val="v1akapit"/>
    <w:basedOn w:val="Normalny"/>
    <w:qFormat/>
    <w:pPr>
      <w:spacing w:beforeAutospacing="1" w:afterAutospacing="1"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522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8C9E7A-A134-4271-A828-3D86287986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432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Grażyna CHRUPEK</dc:creator>
  <cp:keywords/>
  <dc:description/>
  <cp:lastModifiedBy>Ewelina GRZEGORZEWSKA</cp:lastModifiedBy>
  <cp:revision>6</cp:revision>
  <cp:lastPrinted>2024-03-15T06:39:00Z</cp:lastPrinted>
  <dcterms:created xsi:type="dcterms:W3CDTF">2024-03-14T12:58:00Z</dcterms:created>
  <dcterms:modified xsi:type="dcterms:W3CDTF">2024-03-29T12:01:00Z</dcterms:modified>
  <cp:contentStatus>Wersja ostateczna</cp:contentStatus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