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68632" w14:textId="77777777" w:rsidR="009A1EAD" w:rsidRDefault="009A1EAD" w:rsidP="009A1EAD">
      <w:pPr>
        <w:spacing w:after="160" w:line="259" w:lineRule="auto"/>
        <w:jc w:val="right"/>
        <w:rPr>
          <w:rFonts w:ascii="Calibri" w:hAnsi="Calibri" w:cs="Calibri"/>
          <w:sz w:val="22"/>
          <w:szCs w:val="22"/>
        </w:rPr>
      </w:pPr>
    </w:p>
    <w:p w14:paraId="65CFD95E" w14:textId="0561E34B" w:rsidR="009A1EAD" w:rsidRPr="00090994" w:rsidRDefault="009A1EAD" w:rsidP="009A1EAD">
      <w:p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Klauzula informacyjna RODO – Zamówienia publiczne poniżej 1</w:t>
      </w:r>
      <w:r w:rsidR="00C3492C">
        <w:rPr>
          <w:rFonts w:ascii="Calibri" w:eastAsiaTheme="minorHAnsi" w:hAnsi="Calibri" w:cs="Calibri"/>
          <w:b/>
          <w:sz w:val="20"/>
          <w:szCs w:val="20"/>
          <w:lang w:eastAsia="en-US"/>
        </w:rPr>
        <w:t>7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0 000 zł  </w:t>
      </w:r>
    </w:p>
    <w:p w14:paraId="71D2CBE1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 informujemy, że Administratorem Państwa danych osobowych jest:</w:t>
      </w:r>
    </w:p>
    <w:p w14:paraId="3EE463AF" w14:textId="0E963A9E" w:rsidR="009A1EAD" w:rsidRPr="00090994" w:rsidRDefault="009A1EAD" w:rsidP="009A1EAD">
      <w:pPr>
        <w:autoSpaceDE w:val="0"/>
        <w:autoSpaceDN w:val="0"/>
        <w:adjustRightInd w:val="0"/>
        <w:spacing w:after="60"/>
        <w:ind w:left="284"/>
        <w:contextualSpacing/>
        <w:jc w:val="both"/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Wójt Gminy Korytnica  reprezentujący  Gminę Korytnica z siedzibą: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 ul. Małkowskiego 20, 07-120 Korytnica,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 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br/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tel. (25)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 661 22 84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 xml:space="preserve">.; e-mail: 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>ug@korytnica.pl.</w:t>
      </w:r>
    </w:p>
    <w:p w14:paraId="5AD10E9C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Informujemy że na mocy art. 37 ust. 1 lit. a) RODO Administrator wyznaczył Inspektora Ochrony Danych (IOD) – Pana Krzysztofa Mikulskiego  który w jego imieniu nadzoruje sferę przetwarzania danych osobowych. Z IOD można kontaktować się pod adresem mail: </w:t>
      </w:r>
      <w:hyperlink r:id="rId5" w:history="1">
        <w:r w:rsidRPr="00090994">
          <w:rPr>
            <w:rFonts w:ascii="Calibri" w:eastAsiaTheme="minorHAnsi" w:hAnsi="Calibri" w:cs="Calibri"/>
            <w:color w:val="0563C1" w:themeColor="hyperlink"/>
            <w:sz w:val="20"/>
            <w:szCs w:val="20"/>
            <w:u w:val="single"/>
            <w:lang w:eastAsia="en-US"/>
          </w:rPr>
          <w:t>iod-km@tbdsiedlce.pl</w:t>
        </w:r>
      </w:hyperlink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. </w:t>
      </w:r>
    </w:p>
    <w:p w14:paraId="6F2325FA" w14:textId="5B2F8544" w:rsidR="009A1EAD" w:rsidRPr="00D117F3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D117F3">
        <w:rPr>
          <w:rFonts w:ascii="Calibri" w:eastAsiaTheme="minorHAnsi" w:hAnsi="Calibri" w:cs="Calibri"/>
          <w:sz w:val="20"/>
          <w:szCs w:val="20"/>
          <w:lang w:eastAsia="en-US"/>
        </w:rPr>
        <w:t>Pani/Pana dane osobowe będą przetwarzane w celu przeprowadzenia postępowania/zapytania ofertowego na</w:t>
      </w:r>
      <w:r w:rsidR="008805DB">
        <w:rPr>
          <w:rFonts w:ascii="Calibri" w:eastAsiaTheme="minorHAnsi" w:hAnsi="Calibri" w:cs="Calibri"/>
          <w:sz w:val="20"/>
          <w:szCs w:val="20"/>
          <w:lang w:eastAsia="en-US"/>
        </w:rPr>
        <w:t xml:space="preserve"> </w:t>
      </w:r>
      <w:r w:rsidR="00DE39DB" w:rsidRPr="00DE39DB">
        <w:rPr>
          <w:rFonts w:ascii="Calibri" w:eastAsiaTheme="minorHAnsi" w:hAnsi="Calibri" w:cs="Calibri"/>
          <w:sz w:val="20"/>
          <w:szCs w:val="20"/>
          <w:lang w:eastAsia="en-US"/>
        </w:rPr>
        <w:t xml:space="preserve">Przeprowadzenie szkoleń z zakresu podstaw </w:t>
      </w:r>
      <w:proofErr w:type="spellStart"/>
      <w:r w:rsidR="00DE39DB" w:rsidRPr="00DE39DB">
        <w:rPr>
          <w:rFonts w:ascii="Calibri" w:eastAsiaTheme="minorHAnsi" w:hAnsi="Calibri" w:cs="Calibri"/>
          <w:sz w:val="20"/>
          <w:szCs w:val="20"/>
          <w:lang w:eastAsia="en-US"/>
        </w:rPr>
        <w:t>cyberbezpieczeństwa</w:t>
      </w:r>
      <w:proofErr w:type="spellEnd"/>
      <w:r w:rsidR="00DE39DB" w:rsidRPr="00DE39DB">
        <w:rPr>
          <w:rFonts w:ascii="Calibri" w:eastAsiaTheme="minorHAnsi" w:hAnsi="Calibri" w:cs="Calibri"/>
          <w:sz w:val="20"/>
          <w:szCs w:val="20"/>
          <w:lang w:eastAsia="en-US"/>
        </w:rPr>
        <w:t xml:space="preserve"> dla kadry kierowniczej  i pracowniczej w siedmiu jednostkach</w:t>
      </w:r>
      <w:r w:rsidR="00D117F3" w:rsidRPr="00D117F3">
        <w:rPr>
          <w:rFonts w:ascii="Calibri" w:eastAsiaTheme="minorHAnsi" w:hAnsi="Calibri" w:cs="Calibri"/>
          <w:sz w:val="20"/>
          <w:szCs w:val="20"/>
          <w:lang w:eastAsia="en-US"/>
        </w:rPr>
        <w:t>”</w:t>
      </w:r>
      <w:r w:rsidRPr="00D117F3">
        <w:rPr>
          <w:rFonts w:ascii="Calibri" w:eastAsiaTheme="minorHAnsi" w:hAnsi="Calibri" w:cs="Calibri"/>
          <w:sz w:val="20"/>
          <w:szCs w:val="20"/>
          <w:lang w:eastAsia="en-US"/>
        </w:rPr>
        <w:t>, zawarcia i realizacji zamówienia</w:t>
      </w:r>
      <w:r w:rsidR="00D117F3" w:rsidRPr="00D117F3">
        <w:rPr>
          <w:rFonts w:ascii="Calibri" w:eastAsiaTheme="minorHAnsi" w:hAnsi="Calibri" w:cs="Calibri"/>
          <w:sz w:val="20"/>
          <w:szCs w:val="20"/>
          <w:lang w:eastAsia="en-US"/>
        </w:rPr>
        <w:t xml:space="preserve"> </w:t>
      </w:r>
      <w:r w:rsidRPr="00D117F3">
        <w:rPr>
          <w:rFonts w:ascii="Calibri" w:eastAsiaTheme="minorHAnsi" w:hAnsi="Calibri" w:cs="Calibri"/>
          <w:sz w:val="20"/>
          <w:szCs w:val="20"/>
          <w:lang w:eastAsia="en-US"/>
        </w:rPr>
        <w:t xml:space="preserve"> oraz dochodzenia ewentualnych roszczeń z tytułu jego realizacji.</w:t>
      </w:r>
    </w:p>
    <w:p w14:paraId="3274CB07" w14:textId="77777777" w:rsidR="009A1EAD" w:rsidRPr="00090994" w:rsidRDefault="009A1EAD" w:rsidP="009A1EAD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Pani/Pana dane osobowe przetwarzane będą na podstawie :</w:t>
      </w:r>
    </w:p>
    <w:p w14:paraId="459D91E7" w14:textId="77777777" w:rsidR="009A1EAD" w:rsidRPr="00090994" w:rsidRDefault="009A1EAD" w:rsidP="009A1EAD">
      <w:pPr>
        <w:spacing w:after="160" w:line="259" w:lineRule="auto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-  art. 6 ust. 1 lit. b  RODO  ( celu wykonania umowy lub do podjęcia działań przed zawarciem umowy),  lub </w:t>
      </w:r>
    </w:p>
    <w:p w14:paraId="48F313E6" w14:textId="77777777" w:rsidR="009A1EAD" w:rsidRPr="00090994" w:rsidRDefault="009A1EAD" w:rsidP="009A1EAD">
      <w:pPr>
        <w:spacing w:after="160" w:line="259" w:lineRule="auto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-  art. 6 ust. 1 lit. c RODO (realizacja obowiązku prawnego ciążącego na administratorze), </w:t>
      </w:r>
    </w:p>
    <w:p w14:paraId="304F353F" w14:textId="77777777" w:rsidR="009A1EAD" w:rsidRPr="00090994" w:rsidRDefault="009A1EAD" w:rsidP="009A1EAD">
      <w:pPr>
        <w:spacing w:after="160" w:line="259" w:lineRule="auto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w związku z przepisami ustawy z dnia 23 kwietnia 1964 r. Kodeks cywilny,  ustawy z dnia 27.08.2009 r. </w:t>
      </w:r>
      <w:r>
        <w:rPr>
          <w:rFonts w:ascii="Calibri" w:eastAsiaTheme="minorHAnsi" w:hAnsi="Calibri" w:cs="Calibri"/>
          <w:sz w:val="20"/>
          <w:szCs w:val="20"/>
          <w:lang w:eastAsia="en-US"/>
        </w:rPr>
        <w:br/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o finansach publicznych.</w:t>
      </w:r>
    </w:p>
    <w:p w14:paraId="69BA91CB" w14:textId="77777777" w:rsidR="009A1EAD" w:rsidRPr="00090994" w:rsidRDefault="009A1EAD" w:rsidP="009A1EAD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Pani/Pana  dane osobowe</w:t>
      </w:r>
      <w:r w:rsidRPr="000909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będą przetwarzane przez okres niezbędny do realizacji celów wskazanych w ust. 3            a następnie będą przetwarzane w celach archiwizacyjnych  zgodnie z terminami archiwizacji określonymi przez przepisy powszechnie obowiązującego prawa, w tym Rozporządzenie Prezesa Rady Ministrów z dnia 18 stycznia 2011 r. w sprawie instrukcji kancelaryjnej, jednolitych rzeczowych wykazów akt oraz instrukcji w sprawie organizacji i zakresu działania archiwów zakładowych.</w:t>
      </w:r>
      <w:r w:rsidRPr="000909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tj. przez okres </w:t>
      </w:r>
      <w:r w:rsidRPr="008519EE">
        <w:rPr>
          <w:rFonts w:ascii="Calibri" w:eastAsiaTheme="minorHAnsi" w:hAnsi="Calibri" w:cs="Calibri"/>
          <w:sz w:val="20"/>
          <w:szCs w:val="20"/>
          <w:lang w:eastAsia="en-US"/>
        </w:rPr>
        <w:t>5 lat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od zakończenia postępowania o udzielenie zamówienia, a jeżeli czas trwania umowy przekracza 5 lat, okres przechowywania obejmuje cały czas trwania umowy, </w:t>
      </w:r>
    </w:p>
    <w:p w14:paraId="357805C5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W przypadku przetwarzania na podstawie zgody dane będą przechowywane do chwili ustania celu w jakim została ona uzyskana lub do wycofania zgody.</w:t>
      </w:r>
    </w:p>
    <w:p w14:paraId="5882150E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Administrator może przekazać/powierzyć Państwa dane innym instytucjom/podmiotom. Podstawą przekazania/powierzenia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podstawie odrębnych umów.</w:t>
      </w:r>
      <w:r w:rsidRPr="000909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Ponadto  dane  publikowane będą na stronie internetowej Biuletynu Informacji Publicznej Administratora.</w:t>
      </w:r>
    </w:p>
    <w:p w14:paraId="116EA6A9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Podanie przez Panią/Pana danych osobowych jest dobrowolne ale konieczne do wzięcia udziału w otwartym konkursie ofert.  </w:t>
      </w:r>
    </w:p>
    <w:p w14:paraId="5CFC5C70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284"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Konsekwencją niepodania określonych danych będzie brak możliwości udziału w postępowaniu.</w:t>
      </w:r>
    </w:p>
    <w:p w14:paraId="5873139F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284" w:hanging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Przysługuje Pani/Panu, </w:t>
      </w:r>
      <w:r w:rsidRPr="00090994">
        <w:rPr>
          <w:rFonts w:ascii="Calibri" w:eastAsiaTheme="minorHAnsi" w:hAnsi="Calibri" w:cs="Calibri"/>
          <w:b/>
          <w:sz w:val="20"/>
          <w:szCs w:val="20"/>
          <w:lang w:eastAsia="en-US"/>
        </w:rPr>
        <w:t>z wyjątkami zastrzeżonymi przepisami prawa</w:t>
      </w: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, możliwość:</w:t>
      </w:r>
    </w:p>
    <w:p w14:paraId="51C499EB" w14:textId="77777777" w:rsidR="009A1EAD" w:rsidRPr="00090994" w:rsidRDefault="009A1EAD" w:rsidP="009A1EAD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dostępu do danych osobowych jej/jego dotyczących oraz otrzymania ich kopii o którym mowa w art.. 15 RODO  *,</w:t>
      </w:r>
    </w:p>
    <w:p w14:paraId="7E51C06E" w14:textId="77777777" w:rsidR="009A1EAD" w:rsidRPr="00090994" w:rsidRDefault="009A1EAD" w:rsidP="009A1EAD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 xml:space="preserve"> żądania sprostowania lub uzupełnienia  danych osobowych na podstawie z art. 16 RODO,  przy czym skorzystanie z prawa do sprostowania nie może skutkować zmianą wyniku postępowania o udzielenie zamówienia ani zmianą postanowień umowy w sprawie zamówienia publicznego </w:t>
      </w:r>
    </w:p>
    <w:p w14:paraId="21504A07" w14:textId="77777777" w:rsidR="009A1EAD" w:rsidRPr="00090994" w:rsidRDefault="009A1EAD" w:rsidP="009A1EAD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W związku z art. 18 RODO żądania ograniczenia przetwarzania danych osobowych przy czym prawo to nie ma zastosowania w odniesieniu do przechowywania, przetwarzania danych w celu zapewnienia korzystania z środków ochrony prawnej lub w celu ochrony praw innej osoby fizycznej lub prawnej, lub z uwagi na ważne względy interesu publicznego Unii Europejskiej lub państwa członkowskiego**.</w:t>
      </w:r>
    </w:p>
    <w:p w14:paraId="2034B102" w14:textId="77777777" w:rsidR="009A1EAD" w:rsidRPr="00090994" w:rsidRDefault="009A1EAD" w:rsidP="009A1EAD">
      <w:pPr>
        <w:numPr>
          <w:ilvl w:val="0"/>
          <w:numId w:val="1"/>
        </w:numPr>
        <w:autoSpaceDE w:val="0"/>
        <w:autoSpaceDN w:val="0"/>
        <w:adjustRightInd w:val="0"/>
        <w:spacing w:after="60" w:line="259" w:lineRule="auto"/>
        <w:ind w:left="284" w:hanging="426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  <w:r w:rsidRPr="00090994">
        <w:rPr>
          <w:rFonts w:ascii="Calibri" w:eastAsiaTheme="minorHAnsi" w:hAnsi="Calibri" w:cs="Calibri"/>
          <w:sz w:val="20"/>
          <w:szCs w:val="20"/>
          <w:lang w:eastAsia="en-US"/>
        </w:rPr>
        <w:t>Nie przysługuje Pani/Panu:</w:t>
      </w:r>
    </w:p>
    <w:p w14:paraId="179A4F4F" w14:textId="77777777" w:rsidR="00A438D3" w:rsidRDefault="00A438D3"/>
    <w:sectPr w:rsidR="00A438D3" w:rsidSect="00DA332B">
      <w:pgSz w:w="11906" w:h="16838"/>
      <w:pgMar w:top="284" w:right="567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D41F3"/>
    <w:multiLevelType w:val="hybridMultilevel"/>
    <w:tmpl w:val="95C0879E"/>
    <w:lvl w:ilvl="0" w:tplc="4E64DA1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D5100"/>
    <w:multiLevelType w:val="hybridMultilevel"/>
    <w:tmpl w:val="444ECEBC"/>
    <w:lvl w:ilvl="0" w:tplc="3766A534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17135">
    <w:abstractNumId w:val="0"/>
  </w:num>
  <w:num w:numId="2" w16cid:durableId="1614439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AD"/>
    <w:rsid w:val="001F7643"/>
    <w:rsid w:val="00392994"/>
    <w:rsid w:val="005D24E1"/>
    <w:rsid w:val="005E31D0"/>
    <w:rsid w:val="008805DB"/>
    <w:rsid w:val="00927E91"/>
    <w:rsid w:val="009A1EAD"/>
    <w:rsid w:val="009A29C9"/>
    <w:rsid w:val="00A438D3"/>
    <w:rsid w:val="00A66894"/>
    <w:rsid w:val="00B527FE"/>
    <w:rsid w:val="00C3492C"/>
    <w:rsid w:val="00D117F3"/>
    <w:rsid w:val="00DA332B"/>
    <w:rsid w:val="00DE39DB"/>
    <w:rsid w:val="00E835A3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0D72"/>
  <w15:chartTrackingRefBased/>
  <w15:docId w15:val="{D6FF0A38-36B2-448A-A2B4-66725F6D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E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1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1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1E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1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1E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1E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1E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1E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1E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1E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1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1E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1E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1E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1E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1E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1E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1E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1E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1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1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1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1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1E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1E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1E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1E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1E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1E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-km@tbdsied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9</cp:revision>
  <dcterms:created xsi:type="dcterms:W3CDTF">2025-06-25T08:45:00Z</dcterms:created>
  <dcterms:modified xsi:type="dcterms:W3CDTF">2026-06-09T11:03:00Z</dcterms:modified>
</cp:coreProperties>
</file>