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06CF" w14:textId="77777777" w:rsidR="006E78E0" w:rsidRDefault="006E78E0" w:rsidP="006E78E0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PROTOKÓŁ Nr 2/24</w:t>
      </w:r>
    </w:p>
    <w:p w14:paraId="7F5C1D4B" w14:textId="28C38391" w:rsidR="006E78E0" w:rsidRDefault="006E78E0" w:rsidP="006E78E0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posiedzenia Komisji Oświaty, Kultury, Zdrowia i Opieki Społecznej</w:t>
      </w:r>
    </w:p>
    <w:p w14:paraId="0BDCCE3F" w14:textId="77777777" w:rsidR="006E78E0" w:rsidRDefault="006E78E0" w:rsidP="006E78E0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z dnia 24 czerwca 2024 r.</w:t>
      </w:r>
    </w:p>
    <w:p w14:paraId="30E0EE13" w14:textId="77777777" w:rsidR="006E78E0" w:rsidRDefault="006E78E0" w:rsidP="006E78E0">
      <w:pPr>
        <w:spacing w:after="0" w:line="360" w:lineRule="auto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</w:p>
    <w:p w14:paraId="401A28AB" w14:textId="77777777" w:rsidR="006E78E0" w:rsidRDefault="006E78E0" w:rsidP="006E78E0">
      <w:pPr>
        <w:spacing w:after="0" w:line="36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Obecni Członkowie Komisji według załączonej listy obecności.</w:t>
      </w:r>
    </w:p>
    <w:p w14:paraId="27EE662A" w14:textId="67B96F48" w:rsidR="006E78E0" w:rsidRDefault="006E78E0" w:rsidP="006E78E0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Posiedzenie otworzyła P. Anna Świętoń – Przewodnicząca Komisji.</w:t>
      </w:r>
    </w:p>
    <w:p w14:paraId="7FD2271B" w14:textId="24010056" w:rsidR="006E78E0" w:rsidRDefault="006E78E0" w:rsidP="006E78E0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Przewodnicząca poinformowała, że przedmiotem posiedzenia będą następujące sprawy:</w:t>
      </w:r>
    </w:p>
    <w:p w14:paraId="3C332C72" w14:textId="77777777" w:rsidR="006E78E0" w:rsidRDefault="006E78E0" w:rsidP="006E78E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Uchwalenie planu pracy Komisji na 2024 rok.</w:t>
      </w:r>
    </w:p>
    <w:p w14:paraId="123CF226" w14:textId="77777777" w:rsidR="006E78E0" w:rsidRDefault="006E78E0" w:rsidP="006E78E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Cs/>
          <w:kern w:val="0"/>
          <w:lang w:eastAsia="pl-PL"/>
          <w14:ligatures w14:val="none"/>
        </w:rPr>
        <w:t>Sprawy różne.</w:t>
      </w:r>
    </w:p>
    <w:p w14:paraId="47226263" w14:textId="75EB597B" w:rsidR="006E78E0" w:rsidRDefault="006E78E0" w:rsidP="006E78E0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P. Przewodnicząca zapytała czy są inne propozycje do otrzymanego porządku posiedzenia.</w:t>
      </w:r>
    </w:p>
    <w:p w14:paraId="0D254DDA" w14:textId="77777777" w:rsidR="006E78E0" w:rsidRDefault="006E78E0" w:rsidP="006E78E0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Członkowie Komisji nie wnieśli uwag do przedstawionego porządku posiedzenia.</w:t>
      </w:r>
    </w:p>
    <w:p w14:paraId="6B286E86" w14:textId="5E49032D" w:rsidR="006E78E0" w:rsidRDefault="006E78E0" w:rsidP="006E78E0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Porządek posiedzenia został przyjęty jednogłośnie – 5 głosami „za”.</w:t>
      </w:r>
    </w:p>
    <w:p w14:paraId="0924EBB7" w14:textId="77777777" w:rsidR="006E78E0" w:rsidRDefault="006E78E0" w:rsidP="006E78E0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Punkt 1.</w:t>
      </w:r>
    </w:p>
    <w:p w14:paraId="687387A5" w14:textId="7D19576E" w:rsidR="006E78E0" w:rsidRDefault="006E78E0" w:rsidP="006E78E0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P. Przewodnicząca przedstawiła projekt planu pracy Komisji na 2024 rok. </w:t>
      </w:r>
    </w:p>
    <w:p w14:paraId="3327BFAD" w14:textId="73AF63D3" w:rsidR="006E78E0" w:rsidRDefault="00972BC4" w:rsidP="006E78E0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R.D. Rowicki powiedział, że rozbudować plan możemy w każdej chwili, czy nasz szkoły nie potrzebują wsparcia np. odmalowania korytarzy.</w:t>
      </w:r>
    </w:p>
    <w:p w14:paraId="4683513D" w14:textId="29E9A2F5" w:rsidR="00972BC4" w:rsidRDefault="00972BC4" w:rsidP="006E78E0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Przewodnicząca powiedziała, że w szkole w Pniewniku jest już zaplanowany grubszy remont. Możemy odwiedzić szkoły i porozmawiać podczas wizytacji o ich potrzebach.</w:t>
      </w:r>
    </w:p>
    <w:p w14:paraId="16F1178F" w14:textId="76BA9352" w:rsidR="006E78E0" w:rsidRDefault="006E78E0" w:rsidP="006E78E0">
      <w:pPr>
        <w:tabs>
          <w:tab w:val="num" w:pos="720"/>
          <w:tab w:val="num" w:pos="928"/>
        </w:tabs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Przewodnicząca poddała pod głosowanie plan pracy Komisji na 2024 rok, który został przyjęty jednogłośnie – 5 głosami „za”. Stanowi on Załącznik do niniejszego protokołu.</w:t>
      </w:r>
    </w:p>
    <w:p w14:paraId="3A2175E8" w14:textId="77777777" w:rsidR="006E78E0" w:rsidRDefault="006E78E0" w:rsidP="006E78E0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Punk 2.</w:t>
      </w:r>
    </w:p>
    <w:p w14:paraId="30B51E86" w14:textId="77777777" w:rsidR="006E78E0" w:rsidRDefault="006E78E0" w:rsidP="006E78E0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Członkowie Komisji nie poruszyli innych spraw.</w:t>
      </w:r>
    </w:p>
    <w:p w14:paraId="2F60BAF8" w14:textId="77777777" w:rsidR="006E78E0" w:rsidRDefault="006E78E0" w:rsidP="006E78E0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2CF19017" w14:textId="77777777" w:rsidR="006E78E0" w:rsidRDefault="006E78E0" w:rsidP="006E78E0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Na tym protokół zakończono.</w:t>
      </w:r>
    </w:p>
    <w:p w14:paraId="4A318D95" w14:textId="4DCD45C4" w:rsidR="006E78E0" w:rsidRDefault="006E78E0" w:rsidP="006E78E0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Protokolant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  <w:t>Przewodnicząca Komisji</w:t>
      </w:r>
    </w:p>
    <w:p w14:paraId="6A11750D" w14:textId="77777777" w:rsidR="006E78E0" w:rsidRDefault="006E78E0" w:rsidP="006E78E0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3AC47174" w14:textId="3498991B" w:rsidR="006E78E0" w:rsidRDefault="00F560E8" w:rsidP="006E78E0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6E78E0">
        <w:rPr>
          <w:rFonts w:ascii="Times New Roman" w:eastAsia="Times New Roman" w:hAnsi="Times New Roman"/>
          <w:kern w:val="0"/>
          <w:lang w:eastAsia="pl-PL"/>
          <w14:ligatures w14:val="none"/>
        </w:rPr>
        <w:t>Ewelina Grzegorzewska</w:t>
      </w:r>
      <w:r w:rsidR="006E78E0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6E78E0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6E78E0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6E78E0">
        <w:rPr>
          <w:rFonts w:ascii="Times New Roman" w:eastAsia="Times New Roman" w:hAnsi="Times New Roman"/>
          <w:kern w:val="0"/>
          <w:lang w:eastAsia="pl-PL"/>
          <w14:ligatures w14:val="none"/>
        </w:rPr>
        <w:tab/>
        <w:t xml:space="preserve">                              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6E78E0">
        <w:rPr>
          <w:rFonts w:ascii="Times New Roman" w:eastAsia="Times New Roman" w:hAnsi="Times New Roman"/>
          <w:kern w:val="0"/>
          <w:lang w:eastAsia="pl-PL"/>
          <w14:ligatures w14:val="none"/>
        </w:rPr>
        <w:t>Anna Świętoń</w:t>
      </w:r>
    </w:p>
    <w:p w14:paraId="62928973" w14:textId="77777777" w:rsidR="003C7FE2" w:rsidRDefault="003C7FE2"/>
    <w:sectPr w:rsidR="003C7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4DF"/>
    <w:multiLevelType w:val="singleLevel"/>
    <w:tmpl w:val="3A1CB9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num w:numId="1" w16cid:durableId="17973358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2E"/>
    <w:rsid w:val="003C7FE2"/>
    <w:rsid w:val="005005F9"/>
    <w:rsid w:val="005104DD"/>
    <w:rsid w:val="006E78E0"/>
    <w:rsid w:val="00835169"/>
    <w:rsid w:val="008C1365"/>
    <w:rsid w:val="00972BC4"/>
    <w:rsid w:val="00AF382E"/>
    <w:rsid w:val="00F560E8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FF3F"/>
  <w15:chartTrackingRefBased/>
  <w15:docId w15:val="{295981C3-5DB7-4069-A75C-E22AC6AA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8E0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3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3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3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3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3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3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3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3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3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3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3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3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38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38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38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38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38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38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3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3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3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3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38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38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38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3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38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3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1174</Characters>
  <Application>Microsoft Office Word</Application>
  <DocSecurity>2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Korytnica</dc:creator>
  <cp:keywords/>
  <dc:description/>
  <cp:lastModifiedBy>Gmina Korytnica</cp:lastModifiedBy>
  <cp:revision>6</cp:revision>
  <dcterms:created xsi:type="dcterms:W3CDTF">2026-05-26T11:10:00Z</dcterms:created>
  <dcterms:modified xsi:type="dcterms:W3CDTF">2026-05-29T12:53:00Z</dcterms:modified>
</cp:coreProperties>
</file>